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ED3B" w14:textId="2E035E19" w:rsidR="001A158B" w:rsidRDefault="00C62371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428DB" wp14:editId="75AC6BCF">
                <wp:simplePos x="0" y="0"/>
                <wp:positionH relativeFrom="column">
                  <wp:posOffset>-584200</wp:posOffset>
                </wp:positionH>
                <wp:positionV relativeFrom="paragraph">
                  <wp:posOffset>-800100</wp:posOffset>
                </wp:positionV>
                <wp:extent cx="7491047" cy="9328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1047" cy="932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38740" w14:textId="17B4BBD3" w:rsidR="00C62371" w:rsidRPr="00C62371" w:rsidRDefault="00896826" w:rsidP="00C62371">
                            <w:pPr>
                              <w:jc w:val="center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COMPOUNDED SUBLINGUAL SEMAGLUTIDE INFORMATION AND TIPS</w:t>
                            </w:r>
                            <w:r w:rsidR="00C62371" w:rsidRPr="00C62371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AA6EB30" w14:textId="72B0E2D3" w:rsidR="00C62371" w:rsidRPr="00C62371" w:rsidRDefault="00C62371" w:rsidP="00C62371">
                            <w:pPr>
                              <w:jc w:val="center"/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62371">
                              <w:rPr>
                                <w:rFonts w:ascii="Noto Sans" w:eastAsia="Times New Roman" w:hAnsi="Noto Sans" w:cs="Noto San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WITH CREAM</w:t>
                            </w:r>
                          </w:p>
                          <w:p w14:paraId="6C8FAE73" w14:textId="226A14A6" w:rsidR="0078227E" w:rsidRPr="00900D9A" w:rsidRDefault="0078227E" w:rsidP="00900D9A">
                            <w:pPr>
                              <w:jc w:val="center"/>
                              <w:rPr>
                                <w:rFonts w:ascii="Noto Sans" w:hAnsi="Noto Sans" w:cs="Noto San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glow w14:rad="14350">
                                  <w14:schemeClr w14:val="tx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28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6pt;margin-top:-63pt;width:589.85pt;height:7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2YeGAIAACwEAAAOAAAAZHJzL2Uyb0RvYy54bWysU8tu2zAQvBfoPxC815IcO4kFy4GbwEUB&#13;&#10;IwngFDnTFGkJoLgsSVtyv75LSn4g7anohdrlrvYxM5w/dI0iB2FdDbqg2SilRGgOZa13Bf3xtvpy&#13;&#10;T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" filled="f" stroked="f" strokeweight=".5pt">
                <v:textbox>
                  <w:txbxContent>
                    <w:p w14:paraId="1BA38740" w14:textId="17B4BBD3" w:rsidR="00C62371" w:rsidRPr="00C62371" w:rsidRDefault="00896826" w:rsidP="00C62371">
                      <w:pPr>
                        <w:jc w:val="center"/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COMPOUNDED SUBLINGUAL SEMAGLUTIDE INFORMATION AND TIPS</w:t>
                      </w:r>
                      <w:r w:rsidR="00C62371" w:rsidRPr="00C62371"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AA6EB30" w14:textId="72B0E2D3" w:rsidR="00C62371" w:rsidRPr="00C62371" w:rsidRDefault="00C62371" w:rsidP="00C62371">
                      <w:pPr>
                        <w:jc w:val="center"/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62371">
                        <w:rPr>
                          <w:rFonts w:ascii="Noto Sans" w:eastAsia="Times New Roman" w:hAnsi="Noto Sans" w:cs="Noto Sans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WITH CREAM</w:t>
                      </w:r>
                    </w:p>
                    <w:p w14:paraId="6C8FAE73" w14:textId="226A14A6" w:rsidR="0078227E" w:rsidRPr="00900D9A" w:rsidRDefault="0078227E" w:rsidP="00900D9A">
                      <w:pPr>
                        <w:jc w:val="center"/>
                        <w:rPr>
                          <w:rFonts w:ascii="Noto Sans" w:hAnsi="Noto Sans" w:cs="Noto Sans"/>
                          <w:b/>
                          <w:bCs/>
                          <w:color w:val="000000" w:themeColor="text1"/>
                          <w:sz w:val="72"/>
                          <w:szCs w:val="72"/>
                          <w14:glow w14:rad="14350">
                            <w14:schemeClr w14:val="tx1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7215" behindDoc="0" locked="0" layoutInCell="1" allowOverlap="1" wp14:anchorId="146B982D" wp14:editId="21D28AD0">
            <wp:simplePos x="0" y="0"/>
            <wp:positionH relativeFrom="column">
              <wp:posOffset>-990600</wp:posOffset>
            </wp:positionH>
            <wp:positionV relativeFrom="paragraph">
              <wp:posOffset>-990600</wp:posOffset>
            </wp:positionV>
            <wp:extent cx="7889143" cy="1123315"/>
            <wp:effectExtent l="88900" t="76200" r="86995" b="4006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alphaModFix am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988" cy="1125002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F6CD1" w14:textId="0D76E9A1" w:rsidR="006B5548" w:rsidRDefault="006B5548">
      <w:pPr>
        <w:rPr>
          <w:color w:val="000000"/>
        </w:rPr>
      </w:pPr>
    </w:p>
    <w:p w14:paraId="53F7F05A" w14:textId="77777777" w:rsidR="00C62371" w:rsidRDefault="00C62371" w:rsidP="00C62371">
      <w:pPr>
        <w:rPr>
          <w:rFonts w:ascii="Calibri" w:eastAsia="Times New Roman" w:hAnsi="Calibri" w:cs="Calibri"/>
          <w:color w:val="000000"/>
        </w:rPr>
      </w:pPr>
    </w:p>
    <w:p w14:paraId="7C001D78" w14:textId="77777777" w:rsidR="00896826" w:rsidRPr="00896826" w:rsidRDefault="00896826" w:rsidP="00896826">
      <w:pPr>
        <w:spacing w:before="100" w:beforeAutospacing="1" w:after="100" w:afterAutospacing="1"/>
        <w:rPr>
          <w:rFonts w:ascii="Arimo" w:eastAsia="Times New Roman" w:hAnsi="Arimo" w:cs="Times New Roman"/>
          <w:b/>
          <w:bCs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b/>
          <w:bCs/>
          <w:color w:val="000000"/>
          <w:sz w:val="28"/>
          <w:szCs w:val="28"/>
        </w:rPr>
        <w:t xml:space="preserve">Compounded Sublingual </w:t>
      </w:r>
      <w:proofErr w:type="spellStart"/>
      <w:r w:rsidRPr="00896826">
        <w:rPr>
          <w:rFonts w:ascii="Arimo" w:eastAsia="Times New Roman" w:hAnsi="Arimo" w:cs="Times New Roman"/>
          <w:b/>
          <w:bCs/>
          <w:color w:val="000000"/>
          <w:sz w:val="28"/>
          <w:szCs w:val="28"/>
        </w:rPr>
        <w:t>Semaglutide</w:t>
      </w:r>
      <w:proofErr w:type="spellEnd"/>
      <w:r w:rsidRPr="00896826">
        <w:rPr>
          <w:rFonts w:ascii="Arimo" w:eastAsia="Times New Roman" w:hAnsi="Arimo" w:cs="Times New Roman"/>
          <w:b/>
          <w:bCs/>
          <w:color w:val="000000"/>
          <w:sz w:val="28"/>
          <w:szCs w:val="28"/>
        </w:rPr>
        <w:t xml:space="preserve"> Information &amp; Tips</w:t>
      </w:r>
    </w:p>
    <w:p w14:paraId="2B778B8B" w14:textId="535F0645" w:rsidR="00896826" w:rsidRPr="00896826" w:rsidRDefault="00896826" w:rsidP="00896826">
      <w:pPr>
        <w:spacing w:before="100" w:beforeAutospacing="1" w:after="100" w:afterAutospacing="1"/>
        <w:rPr>
          <w:rFonts w:ascii="Arimo" w:eastAsia="Times New Roman" w:hAnsi="Arimo" w:cs="Times New Roman"/>
          <w:b/>
          <w:bCs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b/>
          <w:bCs/>
          <w:color w:val="000000"/>
          <w:sz w:val="28"/>
          <w:szCs w:val="28"/>
        </w:rPr>
        <w:t>Use:</w:t>
      </w: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 Impact Compounding does not make claims on the use of </w:t>
      </w:r>
      <w:proofErr w:type="spellStart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Semaglutide</w:t>
      </w:r>
      <w:proofErr w:type="spellEnd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 or any brand name affiliates. </w:t>
      </w:r>
      <w:r w:rsidR="005D6F7D" w:rsidRPr="00896826">
        <w:rPr>
          <w:rFonts w:ascii="Arimo" w:eastAsia="Times New Roman" w:hAnsi="Arimo" w:cs="Times New Roman"/>
          <w:color w:val="000000"/>
          <w:sz w:val="28"/>
          <w:szCs w:val="28"/>
        </w:rPr>
        <w:t>However,</w:t>
      </w: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 the drug itself has previously been used to treat type 2 diabetes, aid in weight loss, lower the risk of heart attack, stroke, or death in patients with type 2 diabetes and heart or blood vessel disease. </w:t>
      </w:r>
    </w:p>
    <w:p w14:paraId="08AE8714" w14:textId="77777777" w:rsidR="00896826" w:rsidRPr="00896826" w:rsidRDefault="00896826" w:rsidP="00896826">
      <w:pPr>
        <w:spacing w:before="100" w:beforeAutospacing="1" w:after="100" w:afterAutospacing="1"/>
        <w:rPr>
          <w:rFonts w:ascii="Arimo" w:eastAsia="Times New Roman" w:hAnsi="Arimo" w:cs="Times New Roman"/>
          <w:b/>
          <w:bCs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b/>
          <w:bCs/>
          <w:color w:val="000000"/>
          <w:sz w:val="28"/>
          <w:szCs w:val="28"/>
        </w:rPr>
        <w:t>Tips for success:</w:t>
      </w:r>
    </w:p>
    <w:p w14:paraId="2A80CFBA" w14:textId="076680F5" w:rsidR="00896826" w:rsidRPr="00896826" w:rsidRDefault="00896826" w:rsidP="008968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SHAKE </w:t>
      </w:r>
      <w:r>
        <w:rPr>
          <w:rFonts w:ascii="Arimo" w:eastAsia="Times New Roman" w:hAnsi="Arimo" w:cs="Times New Roman"/>
          <w:color w:val="000000"/>
          <w:sz w:val="28"/>
          <w:szCs w:val="28"/>
        </w:rPr>
        <w:t>VIGOR</w:t>
      </w:r>
      <w:r w:rsidR="004A2ED1">
        <w:rPr>
          <w:rFonts w:ascii="Arimo" w:eastAsia="Times New Roman" w:hAnsi="Arimo" w:cs="Times New Roman"/>
          <w:color w:val="000000"/>
          <w:sz w:val="28"/>
          <w:szCs w:val="28"/>
        </w:rPr>
        <w:t>OU</w:t>
      </w:r>
      <w:r>
        <w:rPr>
          <w:rFonts w:ascii="Arimo" w:eastAsia="Times New Roman" w:hAnsi="Arimo" w:cs="Times New Roman"/>
          <w:color w:val="000000"/>
          <w:sz w:val="28"/>
          <w:szCs w:val="28"/>
        </w:rPr>
        <w:t>SLY for 3 minutes</w:t>
      </w: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 prior to each use. </w:t>
      </w:r>
    </w:p>
    <w:p w14:paraId="2AADD4A9" w14:textId="2E552B28" w:rsidR="00896826" w:rsidRPr="00896826" w:rsidRDefault="007345F8" w:rsidP="008968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mo" w:eastAsia="Times New Roman" w:hAnsi="Arimo" w:cs="Times New Roman"/>
          <w:color w:val="000000"/>
          <w:sz w:val="28"/>
          <w:szCs w:val="28"/>
        </w:rPr>
        <w:t xml:space="preserve">Hold under your tongue for 90 seconds before swallowing. </w:t>
      </w:r>
      <w:proofErr w:type="spellStart"/>
      <w:r w:rsidR="00896826" w:rsidRPr="00896826">
        <w:rPr>
          <w:rFonts w:ascii="Arimo" w:eastAsia="Times New Roman" w:hAnsi="Arimo" w:cs="Times New Roman"/>
          <w:color w:val="000000"/>
          <w:sz w:val="28"/>
          <w:szCs w:val="28"/>
        </w:rPr>
        <w:t>The</w:t>
      </w:r>
      <w:proofErr w:type="spellEnd"/>
      <w:r w:rsidR="00896826"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 increased contact in the mouth will drive absorption and efficacy.</w:t>
      </w:r>
    </w:p>
    <w:p w14:paraId="69C412CF" w14:textId="77777777" w:rsidR="00896826" w:rsidRPr="00896826" w:rsidRDefault="00896826" w:rsidP="008968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It is recommended to take your dose in the morning.</w:t>
      </w:r>
    </w:p>
    <w:p w14:paraId="221290FA" w14:textId="77777777" w:rsidR="00896826" w:rsidRPr="00896826" w:rsidRDefault="00896826" w:rsidP="008968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Do not eat for 30 minutes after taking sublingual </w:t>
      </w:r>
      <w:proofErr w:type="spellStart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semaglutide</w:t>
      </w:r>
      <w:proofErr w:type="spellEnd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.</w:t>
      </w:r>
    </w:p>
    <w:p w14:paraId="3D509160" w14:textId="77777777" w:rsidR="00896826" w:rsidRPr="00896826" w:rsidRDefault="00896826" w:rsidP="008968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Don’t let other healthy habits slide just because you’re on </w:t>
      </w:r>
      <w:proofErr w:type="spellStart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semaglutide</w:t>
      </w:r>
      <w:proofErr w:type="spellEnd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: proper diet and exercise, sufficient sleep, stress management.</w:t>
      </w:r>
    </w:p>
    <w:p w14:paraId="56E5DF73" w14:textId="77777777" w:rsidR="00896826" w:rsidRPr="00896826" w:rsidRDefault="00896826" w:rsidP="00896826">
      <w:pPr>
        <w:spacing w:before="100" w:beforeAutospacing="1" w:after="100" w:afterAutospacing="1"/>
        <w:rPr>
          <w:rFonts w:ascii="Arimo" w:eastAsia="Times New Roman" w:hAnsi="Arimo" w:cs="Times New Roman"/>
          <w:b/>
          <w:bCs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b/>
          <w:bCs/>
          <w:color w:val="000000"/>
          <w:sz w:val="28"/>
          <w:szCs w:val="28"/>
        </w:rPr>
        <w:t>Recommended Diet: </w:t>
      </w:r>
    </w:p>
    <w:p w14:paraId="4BBA14DF" w14:textId="77777777" w:rsidR="00896826" w:rsidRPr="00896826" w:rsidRDefault="00896826" w:rsidP="008968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Do not overeat and when you eat, take smaller meals.</w:t>
      </w:r>
    </w:p>
    <w:p w14:paraId="3CBF7D89" w14:textId="77777777" w:rsidR="00896826" w:rsidRPr="00896826" w:rsidRDefault="00896826" w:rsidP="008968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Stay well-hydrated.</w:t>
      </w:r>
    </w:p>
    <w:p w14:paraId="193FD866" w14:textId="77777777" w:rsidR="00896826" w:rsidRPr="00896826" w:rsidRDefault="00896826" w:rsidP="008968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Wait for at least three to four hours after meals before lying down.</w:t>
      </w:r>
    </w:p>
    <w:p w14:paraId="415D7C8C" w14:textId="77777777" w:rsidR="00896826" w:rsidRPr="00896826" w:rsidRDefault="00896826" w:rsidP="008968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Prioritize complex carbohydrates, </w:t>
      </w:r>
      <w:proofErr w:type="gramStart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Eat</w:t>
      </w:r>
      <w:proofErr w:type="gramEnd"/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 xml:space="preserve"> protein at every meal, Consume more vegetables and fruits, Limit highly processed foods.</w:t>
      </w:r>
    </w:p>
    <w:p w14:paraId="3A7FE93E" w14:textId="77777777" w:rsidR="00896826" w:rsidRPr="00896826" w:rsidRDefault="00896826" w:rsidP="008968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6826">
        <w:rPr>
          <w:rFonts w:ascii="Arimo" w:eastAsia="Times New Roman" w:hAnsi="Arimo" w:cs="Times New Roman"/>
          <w:color w:val="000000"/>
          <w:sz w:val="28"/>
          <w:szCs w:val="28"/>
        </w:rPr>
        <w:t>Follow "the eating order" at meals: Greens First - Proteins/Fats - Carbs Last.</w:t>
      </w:r>
    </w:p>
    <w:p w14:paraId="34D1E0E3" w14:textId="77777777" w:rsidR="00C62371" w:rsidRPr="00C62371" w:rsidRDefault="00C62371" w:rsidP="00C62371">
      <w:pPr>
        <w:spacing w:line="253" w:lineRule="atLeast"/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</w:pPr>
      <w:r w:rsidRPr="00C62371">
        <w:rPr>
          <w:rFonts w:ascii="Noto Sans" w:eastAsia="Times New Roman" w:hAnsi="Noto Sans" w:cs="Noto Sans"/>
          <w:b/>
          <w:bCs/>
          <w:color w:val="000000" w:themeColor="text1"/>
          <w:sz w:val="28"/>
          <w:szCs w:val="28"/>
        </w:rPr>
        <w:t>Storing your prescription:</w:t>
      </w:r>
    </w:p>
    <w:p w14:paraId="72AD34DD" w14:textId="36F46990" w:rsidR="00C62371" w:rsidRPr="00C62371" w:rsidRDefault="007345F8" w:rsidP="00C62371">
      <w:pPr>
        <w:pStyle w:val="ListParagraph"/>
        <w:numPr>
          <w:ilvl w:val="0"/>
          <w:numId w:val="8"/>
        </w:numPr>
        <w:spacing w:line="253" w:lineRule="atLeast"/>
        <w:rPr>
          <w:rFonts w:ascii="Noto Sans" w:eastAsia="Times New Roman" w:hAnsi="Noto Sans" w:cs="Noto Sans"/>
          <w:color w:val="000000" w:themeColor="text1"/>
        </w:rPr>
      </w:pPr>
      <w:r>
        <w:rPr>
          <w:rFonts w:ascii="Noto Sans" w:eastAsia="Times New Roman" w:hAnsi="Noto Sans" w:cs="Noto Sans"/>
          <w:color w:val="000000" w:themeColor="text1"/>
        </w:rPr>
        <w:t>M</w:t>
      </w:r>
      <w:r w:rsidR="00C62371" w:rsidRPr="00C62371">
        <w:rPr>
          <w:rFonts w:ascii="Noto Sans" w:eastAsia="Times New Roman" w:hAnsi="Noto Sans" w:cs="Noto Sans"/>
          <w:color w:val="000000" w:themeColor="text1"/>
        </w:rPr>
        <w:t>ay be stored at room temperature, in a cool, dry location. Avoid extreme temperatures and direct sunlight.  </w:t>
      </w:r>
    </w:p>
    <w:p w14:paraId="3FD8EC20" w14:textId="5C9C81B5" w:rsidR="00592B3D" w:rsidRPr="004E520A" w:rsidRDefault="001F189E" w:rsidP="004E520A">
      <w:pPr>
        <w:rPr>
          <w:b/>
          <w:bCs/>
          <w:color w:val="1F18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E1C7E" wp14:editId="1717BE0E">
                <wp:simplePos x="0" y="0"/>
                <wp:positionH relativeFrom="column">
                  <wp:posOffset>3657600</wp:posOffset>
                </wp:positionH>
                <wp:positionV relativeFrom="paragraph">
                  <wp:posOffset>687543</wp:posOffset>
                </wp:positionV>
                <wp:extent cx="3087370" cy="9702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970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4F0DE" w14:textId="77777777" w:rsidR="009A3DC5" w:rsidRDefault="009A3DC5" w:rsidP="009A3DC5">
                            <w:pPr>
                              <w:jc w:val="right"/>
                            </w:pPr>
                            <w:r>
                              <w:t>Phone: (937) 761-2606</w:t>
                            </w:r>
                          </w:p>
                          <w:p w14:paraId="6FA962CA" w14:textId="77777777" w:rsidR="009A3DC5" w:rsidRDefault="009A3DC5" w:rsidP="009A3DC5">
                            <w:pPr>
                              <w:jc w:val="right"/>
                            </w:pPr>
                            <w:r>
                              <w:t>Fax: (937) 761-2607</w:t>
                            </w:r>
                          </w:p>
                          <w:p w14:paraId="503FE009" w14:textId="7D46F8D1" w:rsidR="009A3DC5" w:rsidRDefault="009A3DC5" w:rsidP="009A3DC5">
                            <w:pPr>
                              <w:jc w:val="right"/>
                            </w:pPr>
                            <w:r>
                              <w:t>info@impactcompounding.com</w:t>
                            </w:r>
                          </w:p>
                          <w:p w14:paraId="399A23D1" w14:textId="2847B76F" w:rsidR="00206C40" w:rsidRDefault="00206C40" w:rsidP="00206C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1C7E" id="Text Box 9" o:spid="_x0000_s1027" type="#_x0000_t202" style="position:absolute;margin-left:4in;margin-top:54.15pt;width:243.1pt;height:7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" filled="f" stroked="f" strokeweight=".5pt">
                <v:textbox>
                  <w:txbxContent>
                    <w:p w14:paraId="6254F0DE" w14:textId="77777777" w:rsidR="009A3DC5" w:rsidRDefault="009A3DC5" w:rsidP="009A3DC5">
                      <w:pPr>
                        <w:jc w:val="right"/>
                      </w:pPr>
                      <w:r>
                        <w:t>Phone: (937) 761-2606</w:t>
                      </w:r>
                    </w:p>
                    <w:p w14:paraId="6FA962CA" w14:textId="77777777" w:rsidR="009A3DC5" w:rsidRDefault="009A3DC5" w:rsidP="009A3DC5">
                      <w:pPr>
                        <w:jc w:val="right"/>
                      </w:pPr>
                      <w:r>
                        <w:t>Fax: (937) 761-2607</w:t>
                      </w:r>
                    </w:p>
                    <w:p w14:paraId="503FE009" w14:textId="7D46F8D1" w:rsidR="009A3DC5" w:rsidRDefault="009A3DC5" w:rsidP="009A3DC5">
                      <w:pPr>
                        <w:jc w:val="right"/>
                      </w:pPr>
                      <w:r>
                        <w:t>info@impactcompounding.com</w:t>
                      </w:r>
                    </w:p>
                    <w:p w14:paraId="399A23D1" w14:textId="2847B76F" w:rsidR="00206C40" w:rsidRDefault="00206C40" w:rsidP="00206C4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27E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2D5AC" wp14:editId="3A17F511">
                <wp:simplePos x="0" y="0"/>
                <wp:positionH relativeFrom="column">
                  <wp:posOffset>-659220</wp:posOffset>
                </wp:positionH>
                <wp:positionV relativeFrom="paragraph">
                  <wp:posOffset>685741</wp:posOffset>
                </wp:positionV>
                <wp:extent cx="2296633" cy="71691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3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C6820" w14:textId="77777777" w:rsidR="009A3DC5" w:rsidRDefault="009A3DC5" w:rsidP="009A3DC5">
                            <w:r>
                              <w:t>1920 Donn Davis Way</w:t>
                            </w:r>
                          </w:p>
                          <w:p w14:paraId="003371AA" w14:textId="77777777" w:rsidR="009A3DC5" w:rsidRDefault="009A3DC5" w:rsidP="009A3DC5">
                            <w:r>
                              <w:t>Tipp City, OH 45371</w:t>
                            </w:r>
                          </w:p>
                          <w:p w14:paraId="509C38A9" w14:textId="5314B625" w:rsidR="009A3DC5" w:rsidRDefault="00606AB2" w:rsidP="009A3DC5">
                            <w:r>
                              <w:t>www.</w:t>
                            </w:r>
                            <w:r w:rsidR="009A3DC5" w:rsidRPr="0034309D">
                              <w:t>impactcompounding.com</w:t>
                            </w:r>
                          </w:p>
                          <w:p w14:paraId="6A176826" w14:textId="41497AE5" w:rsidR="00206C40" w:rsidRDefault="00206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D5AC" id="Text Box 8" o:spid="_x0000_s1028" type="#_x0000_t202" style="position:absolute;margin-left:-51.9pt;margin-top:54pt;width:180.8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" filled="f" stroked="f" strokeweight=".5pt">
                <v:textbox>
                  <w:txbxContent>
                    <w:p w14:paraId="3AFC6820" w14:textId="77777777" w:rsidR="009A3DC5" w:rsidRDefault="009A3DC5" w:rsidP="009A3DC5">
                      <w:r>
                        <w:t>1920 Donn Davis Way</w:t>
                      </w:r>
                    </w:p>
                    <w:p w14:paraId="003371AA" w14:textId="77777777" w:rsidR="009A3DC5" w:rsidRDefault="009A3DC5" w:rsidP="009A3DC5">
                      <w:r>
                        <w:t>Tipp City, OH 45371</w:t>
                      </w:r>
                    </w:p>
                    <w:p w14:paraId="509C38A9" w14:textId="5314B625" w:rsidR="009A3DC5" w:rsidRDefault="00606AB2" w:rsidP="009A3DC5">
                      <w:r>
                        <w:t>www.</w:t>
                      </w:r>
                      <w:r w:rsidR="009A3DC5" w:rsidRPr="0034309D">
                        <w:t>impactcompounding.com</w:t>
                      </w:r>
                    </w:p>
                    <w:p w14:paraId="6A176826" w14:textId="41497AE5" w:rsidR="00206C40" w:rsidRDefault="00206C40"/>
                  </w:txbxContent>
                </v:textbox>
              </v:shape>
            </w:pict>
          </mc:Fallback>
        </mc:AlternateContent>
      </w:r>
      <w:r w:rsidR="00F5666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E924D" wp14:editId="0CA1BC67">
                <wp:simplePos x="0" y="0"/>
                <wp:positionH relativeFrom="column">
                  <wp:posOffset>-942535</wp:posOffset>
                </wp:positionH>
                <wp:positionV relativeFrom="paragraph">
                  <wp:posOffset>421982</wp:posOffset>
                </wp:positionV>
                <wp:extent cx="7842250" cy="0"/>
                <wp:effectExtent l="0" t="12700" r="190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225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B2887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136DAED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pt,33.25pt" to="543.3pt,3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" strokecolor="#b28877" strokeweight="2.25pt">
                <v:stroke linestyle="thickThin" joinstyle="miter"/>
              </v:line>
            </w:pict>
          </mc:Fallback>
        </mc:AlternateContent>
      </w:r>
      <w:r w:rsidR="00206C40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A9707BD" wp14:editId="0FEC669B">
            <wp:simplePos x="0" y="0"/>
            <wp:positionH relativeFrom="column">
              <wp:posOffset>1547460</wp:posOffset>
            </wp:positionH>
            <wp:positionV relativeFrom="paragraph">
              <wp:posOffset>332886</wp:posOffset>
            </wp:positionV>
            <wp:extent cx="2870871" cy="1322363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71" cy="1322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B3D" w:rsidRPr="004E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570F" w14:textId="77777777" w:rsidR="009F4F78" w:rsidRDefault="009F4F78" w:rsidP="00206C40">
      <w:r>
        <w:separator/>
      </w:r>
    </w:p>
  </w:endnote>
  <w:endnote w:type="continuationSeparator" w:id="0">
    <w:p w14:paraId="398D4E91" w14:textId="77777777" w:rsidR="009F4F78" w:rsidRDefault="009F4F78" w:rsidP="0020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Arim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434E" w14:textId="77777777" w:rsidR="009F4F78" w:rsidRDefault="009F4F78" w:rsidP="00206C40">
      <w:r>
        <w:separator/>
      </w:r>
    </w:p>
  </w:footnote>
  <w:footnote w:type="continuationSeparator" w:id="0">
    <w:p w14:paraId="45143655" w14:textId="77777777" w:rsidR="009F4F78" w:rsidRDefault="009F4F78" w:rsidP="0020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467pt;height:557pt" o:bullet="t">
        <v:imagedata r:id="rId1" o:title="ImpactCompounding_Logo_Logomark_Indigo"/>
      </v:shape>
    </w:pict>
  </w:numPicBullet>
  <w:abstractNum w:abstractNumId="0" w15:restartNumberingAfterBreak="0">
    <w:nsid w:val="094957B1"/>
    <w:multiLevelType w:val="multilevel"/>
    <w:tmpl w:val="F8E2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B36ED"/>
    <w:multiLevelType w:val="multilevel"/>
    <w:tmpl w:val="BD4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6C96"/>
    <w:multiLevelType w:val="hybridMultilevel"/>
    <w:tmpl w:val="A4782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C5B65"/>
    <w:multiLevelType w:val="multilevel"/>
    <w:tmpl w:val="E34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A415C"/>
    <w:multiLevelType w:val="hybridMultilevel"/>
    <w:tmpl w:val="838E7DDC"/>
    <w:lvl w:ilvl="0" w:tplc="628299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5592"/>
    <w:multiLevelType w:val="hybridMultilevel"/>
    <w:tmpl w:val="018EEF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25094"/>
    <w:multiLevelType w:val="hybridMultilevel"/>
    <w:tmpl w:val="19982D32"/>
    <w:lvl w:ilvl="0" w:tplc="EA404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43170E"/>
    <w:multiLevelType w:val="hybridMultilevel"/>
    <w:tmpl w:val="3C063D8E"/>
    <w:lvl w:ilvl="0" w:tplc="EA4046A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E64E2B"/>
    <w:multiLevelType w:val="multilevel"/>
    <w:tmpl w:val="370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70693"/>
    <w:multiLevelType w:val="hybridMultilevel"/>
    <w:tmpl w:val="3648E7C0"/>
    <w:lvl w:ilvl="0" w:tplc="EA4046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749">
    <w:abstractNumId w:val="4"/>
  </w:num>
  <w:num w:numId="2" w16cid:durableId="2133282300">
    <w:abstractNumId w:val="0"/>
  </w:num>
  <w:num w:numId="3" w16cid:durableId="260379781">
    <w:abstractNumId w:val="9"/>
  </w:num>
  <w:num w:numId="4" w16cid:durableId="659620304">
    <w:abstractNumId w:val="7"/>
  </w:num>
  <w:num w:numId="5" w16cid:durableId="250742462">
    <w:abstractNumId w:val="3"/>
  </w:num>
  <w:num w:numId="6" w16cid:durableId="1252087074">
    <w:abstractNumId w:val="6"/>
  </w:num>
  <w:num w:numId="7" w16cid:durableId="1737632460">
    <w:abstractNumId w:val="2"/>
  </w:num>
  <w:num w:numId="8" w16cid:durableId="75908487">
    <w:abstractNumId w:val="5"/>
  </w:num>
  <w:num w:numId="9" w16cid:durableId="1891916429">
    <w:abstractNumId w:val="8"/>
  </w:num>
  <w:num w:numId="10" w16cid:durableId="58500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48"/>
    <w:rsid w:val="000071A1"/>
    <w:rsid w:val="00086357"/>
    <w:rsid w:val="001A0F13"/>
    <w:rsid w:val="001A158B"/>
    <w:rsid w:val="001F189E"/>
    <w:rsid w:val="00206C40"/>
    <w:rsid w:val="00284453"/>
    <w:rsid w:val="002919B1"/>
    <w:rsid w:val="002F3599"/>
    <w:rsid w:val="0037246F"/>
    <w:rsid w:val="004219E9"/>
    <w:rsid w:val="00422526"/>
    <w:rsid w:val="00441A68"/>
    <w:rsid w:val="004A2ED1"/>
    <w:rsid w:val="004E520A"/>
    <w:rsid w:val="005658EB"/>
    <w:rsid w:val="00592B3D"/>
    <w:rsid w:val="005D6F7D"/>
    <w:rsid w:val="00606AB2"/>
    <w:rsid w:val="00631E07"/>
    <w:rsid w:val="00681A44"/>
    <w:rsid w:val="006A2437"/>
    <w:rsid w:val="006B5548"/>
    <w:rsid w:val="007345F8"/>
    <w:rsid w:val="00747A5B"/>
    <w:rsid w:val="00777427"/>
    <w:rsid w:val="0078227E"/>
    <w:rsid w:val="007C129B"/>
    <w:rsid w:val="00896826"/>
    <w:rsid w:val="008B111C"/>
    <w:rsid w:val="00900D9A"/>
    <w:rsid w:val="009172E1"/>
    <w:rsid w:val="00927EF9"/>
    <w:rsid w:val="0097380D"/>
    <w:rsid w:val="009A3DC5"/>
    <w:rsid w:val="009E1F8C"/>
    <w:rsid w:val="009F4F78"/>
    <w:rsid w:val="00B93C44"/>
    <w:rsid w:val="00BE7ABB"/>
    <w:rsid w:val="00C62371"/>
    <w:rsid w:val="00C84443"/>
    <w:rsid w:val="00CB2CB2"/>
    <w:rsid w:val="00D52A0F"/>
    <w:rsid w:val="00EB0F09"/>
    <w:rsid w:val="00F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A4B37"/>
  <w15:chartTrackingRefBased/>
  <w15:docId w15:val="{2004D362-D004-394D-BF6E-DD3410E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C40"/>
  </w:style>
  <w:style w:type="paragraph" w:styleId="Footer">
    <w:name w:val="footer"/>
    <w:basedOn w:val="Normal"/>
    <w:link w:val="FooterChar"/>
    <w:uiPriority w:val="99"/>
    <w:unhideWhenUsed/>
    <w:rsid w:val="00206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C40"/>
  </w:style>
  <w:style w:type="paragraph" w:styleId="NormalWeb">
    <w:name w:val="Normal (Web)"/>
    <w:basedOn w:val="Normal"/>
    <w:uiPriority w:val="99"/>
    <w:semiHidden/>
    <w:unhideWhenUsed/>
    <w:rsid w:val="0089682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9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Albers</dc:creator>
  <cp:keywords/>
  <dc:description/>
  <cp:lastModifiedBy>Katie  Albers</cp:lastModifiedBy>
  <cp:revision>6</cp:revision>
  <cp:lastPrinted>2023-03-16T20:16:00Z</cp:lastPrinted>
  <dcterms:created xsi:type="dcterms:W3CDTF">2024-06-13T18:57:00Z</dcterms:created>
  <dcterms:modified xsi:type="dcterms:W3CDTF">2024-06-17T16:06:00Z</dcterms:modified>
</cp:coreProperties>
</file>